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D618BD">
              <w:rPr>
                <w:b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3B093E" w:rsidP="006D654A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207</w:t>
            </w:r>
            <w:r>
              <w:rPr>
                <w:b/>
                <w:lang w:val="en-US"/>
              </w:rPr>
              <w:t>B</w:t>
            </w:r>
          </w:p>
        </w:tc>
      </w:tr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D618BD">
              <w:rPr>
                <w:b/>
              </w:rPr>
              <w:t xml:space="preserve">Номер материала </w:t>
            </w:r>
            <w:r w:rsidRPr="00D618BD">
              <w:rPr>
                <w:b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7821A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7821AD">
              <w:rPr>
                <w:b/>
              </w:rPr>
              <w:t>2013659</w:t>
            </w:r>
          </w:p>
        </w:tc>
      </w:tr>
    </w:tbl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D618BD">
        <w:rPr>
          <w:b/>
        </w:rPr>
        <w:t>“УТВЕРЖДАЮ”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 xml:space="preserve">_____________________________________ 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</w:pPr>
      <w:r w:rsidRPr="00D618BD">
        <w:tab/>
        <w:t xml:space="preserve">_______________________ /_____________ </w:t>
      </w:r>
    </w:p>
    <w:p w:rsidR="00D618BD" w:rsidRPr="00D618BD" w:rsidRDefault="00D618BD" w:rsidP="00D618BD">
      <w:pPr>
        <w:spacing w:line="276" w:lineRule="auto"/>
        <w:ind w:right="-2"/>
        <w:jc w:val="right"/>
        <w:rPr>
          <w:caps/>
        </w:rPr>
      </w:pPr>
      <w:r w:rsidRPr="00D618BD">
        <w:t>“_______” ___________________ 20_____ г.</w:t>
      </w:r>
    </w:p>
    <w:p w:rsidR="00194FDA" w:rsidRPr="00D618BD" w:rsidRDefault="00194FDA" w:rsidP="00D618BD">
      <w:pPr>
        <w:pStyle w:val="2"/>
        <w:spacing w:line="276" w:lineRule="auto"/>
        <w:rPr>
          <w:b w:val="0"/>
        </w:rPr>
      </w:pPr>
    </w:p>
    <w:p w:rsidR="00D618BD" w:rsidRPr="00D618BD" w:rsidRDefault="00D618BD" w:rsidP="00D618BD">
      <w:pPr>
        <w:spacing w:line="276" w:lineRule="auto"/>
      </w:pPr>
      <w:r w:rsidRPr="00D618BD">
        <w:tab/>
      </w:r>
    </w:p>
    <w:p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r w:rsidRPr="00D618BD">
        <w:rPr>
          <w:sz w:val="24"/>
        </w:rPr>
        <w:t>ТЕХНИЧЕСКОЕ ЗАДАНИЕ</w:t>
      </w:r>
    </w:p>
    <w:p w:rsidR="00CA34CA" w:rsidRDefault="00BF0BE0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на поставку </w:t>
      </w:r>
      <w:r w:rsidR="007821AD">
        <w:rPr>
          <w:b/>
        </w:rPr>
        <w:t>д</w:t>
      </w:r>
      <w:r w:rsidR="007821AD" w:rsidRPr="007821AD">
        <w:rPr>
          <w:b/>
        </w:rPr>
        <w:t>россел</w:t>
      </w:r>
      <w:r w:rsidR="007821AD">
        <w:rPr>
          <w:b/>
        </w:rPr>
        <w:t>ей</w:t>
      </w:r>
      <w:r w:rsidR="007821AD" w:rsidRPr="007821AD">
        <w:rPr>
          <w:b/>
        </w:rPr>
        <w:t xml:space="preserve"> УБИ 40</w:t>
      </w:r>
    </w:p>
    <w:p w:rsidR="00CE2B63" w:rsidRPr="00D618BD" w:rsidRDefault="007C1784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Лот № </w:t>
      </w:r>
      <w:r w:rsidRPr="00D618BD">
        <w:rPr>
          <w:b/>
          <w:u w:val="single"/>
        </w:rPr>
        <w:t>207B</w:t>
      </w:r>
    </w:p>
    <w:p w:rsidR="001A48EF" w:rsidRPr="00D618BD" w:rsidRDefault="001A48EF" w:rsidP="00D618BD">
      <w:pPr>
        <w:tabs>
          <w:tab w:val="left" w:pos="567"/>
        </w:tabs>
        <w:spacing w:line="276" w:lineRule="auto"/>
        <w:ind w:left="360"/>
        <w:jc w:val="both"/>
        <w:rPr>
          <w:b/>
        </w:rPr>
      </w:pPr>
    </w:p>
    <w:p w:rsidR="00C21DBE" w:rsidRPr="00D618BD" w:rsidRDefault="00C21DBE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:rsidR="00C21DBE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t>Технические требования и характеристики светильников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соответствовать параметрам и быть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tbl>
      <w:tblPr>
        <w:tblW w:w="10260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1749"/>
        <w:gridCol w:w="8511"/>
      </w:tblGrid>
      <w:tr w:rsidR="00001EB6" w:rsidRPr="00833833" w:rsidTr="00DF3FE1">
        <w:trPr>
          <w:trHeight w:val="315"/>
          <w:tblHeader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Наименование</w:t>
            </w: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FD2" w:rsidRPr="00B51FD2" w:rsidRDefault="00B51FD2" w:rsidP="00B51FD2">
            <w:pPr>
              <w:jc w:val="center"/>
            </w:pPr>
            <w:bookmarkStart w:id="0" w:name="_GoBack"/>
            <w:r w:rsidRPr="00B51FD2">
              <w:t>Дроссель</w:t>
            </w:r>
          </w:p>
          <w:p w:rsidR="00452BA8" w:rsidRPr="00833833" w:rsidRDefault="007821AD" w:rsidP="00B51FD2">
            <w:pPr>
              <w:jc w:val="center"/>
              <w:rPr>
                <w:color w:val="000000"/>
              </w:rPr>
            </w:pPr>
            <w:r>
              <w:t>УБИ 40</w:t>
            </w:r>
            <w:bookmarkEnd w:id="0"/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941858" w:rsidRDefault="00452BA8" w:rsidP="00B51FD2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Область применения </w:t>
            </w:r>
            <w:r w:rsidR="00471868">
              <w:rPr>
                <w:color w:val="000000"/>
              </w:rPr>
              <w:t>–</w:t>
            </w:r>
            <w:r w:rsidR="00CD51C9">
              <w:rPr>
                <w:color w:val="000000"/>
              </w:rPr>
              <w:t xml:space="preserve"> </w:t>
            </w:r>
            <w:r w:rsidR="00CD51C9">
              <w:t xml:space="preserve">для </w:t>
            </w:r>
            <w:r w:rsidR="00B51FD2" w:rsidRPr="00B51FD2">
              <w:t>формирования электроимпульса для поджига газоразрядной лампы</w:t>
            </w:r>
            <w:r w:rsidR="00B51FD2" w:rsidRPr="00B51FD2">
              <w:rPr>
                <w:rFonts w:ascii="Arial" w:hAnsi="Arial" w:cs="Arial"/>
                <w:shd w:val="clear" w:color="auto" w:fill="FFFFFF"/>
              </w:rPr>
              <w:t>.</w:t>
            </w:r>
          </w:p>
        </w:tc>
      </w:tr>
      <w:tr w:rsidR="007022C9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2C9" w:rsidRPr="00833833" w:rsidRDefault="007022C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22C9" w:rsidRPr="00941858" w:rsidRDefault="007022C9" w:rsidP="00B51FD2">
            <w:pPr>
              <w:rPr>
                <w:color w:val="000000"/>
              </w:rPr>
            </w:pPr>
            <w:r>
              <w:rPr>
                <w:color w:val="000000"/>
              </w:rPr>
              <w:t>Номинальная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мощность</w:t>
            </w:r>
            <w:r w:rsidR="00471868">
              <w:rPr>
                <w:color w:val="000000"/>
              </w:rPr>
              <w:t xml:space="preserve"> установленной лампы</w:t>
            </w:r>
            <w:r w:rsidRPr="00941858">
              <w:rPr>
                <w:color w:val="000000"/>
              </w:rPr>
              <w:t xml:space="preserve">, Вт </w:t>
            </w:r>
            <w:r w:rsidR="00471868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</w:t>
            </w:r>
            <w:r w:rsidR="00B51FD2">
              <w:rPr>
                <w:color w:val="000000"/>
              </w:rPr>
              <w:t>36-40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941858" w:rsidRDefault="00452BA8" w:rsidP="007D5087">
            <w:pPr>
              <w:rPr>
                <w:color w:val="000000"/>
              </w:rPr>
            </w:pPr>
            <w:r w:rsidRPr="00941858">
              <w:rPr>
                <w:color w:val="000000"/>
              </w:rPr>
              <w:t>Напряжение</w:t>
            </w:r>
            <w:r w:rsidR="007022C9">
              <w:rPr>
                <w:color w:val="000000"/>
              </w:rPr>
              <w:t xml:space="preserve"> сети</w:t>
            </w:r>
            <w:r w:rsidRPr="00941858">
              <w:rPr>
                <w:color w:val="000000"/>
              </w:rPr>
              <w:t xml:space="preserve">, В </w:t>
            </w:r>
            <w:r w:rsidR="007022C9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220</w:t>
            </w:r>
            <w:r w:rsidR="007022C9">
              <w:rPr>
                <w:color w:val="000000"/>
              </w:rPr>
              <w:t xml:space="preserve"> (50Гц)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435AF9" w:rsidRDefault="00B63EF0" w:rsidP="00B51FD2">
            <w:pPr>
              <w:rPr>
                <w:color w:val="000000"/>
              </w:rPr>
            </w:pPr>
            <w:r>
              <w:rPr>
                <w:color w:val="000000"/>
              </w:rPr>
              <w:t xml:space="preserve">Тип используемой лампы – </w:t>
            </w:r>
            <w:r w:rsidR="00B51FD2">
              <w:rPr>
                <w:color w:val="000000"/>
              </w:rPr>
              <w:t>газоразрядные лампы дневного света</w:t>
            </w:r>
          </w:p>
        </w:tc>
      </w:tr>
      <w:tr w:rsidR="00BA225A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225A" w:rsidRPr="00833833" w:rsidRDefault="00BA225A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225A" w:rsidRDefault="003D4996" w:rsidP="00B51FD2">
            <w:pPr>
              <w:rPr>
                <w:color w:val="000000"/>
              </w:rPr>
            </w:pPr>
            <w:r>
              <w:rPr>
                <w:color w:val="000000"/>
              </w:rPr>
              <w:t xml:space="preserve">Материал корпуса </w:t>
            </w:r>
            <w:r w:rsidR="00BA225A">
              <w:rPr>
                <w:color w:val="000000"/>
              </w:rPr>
              <w:t xml:space="preserve">– </w:t>
            </w:r>
            <w:r w:rsidR="00D80E7C">
              <w:rPr>
                <w:color w:val="000000"/>
              </w:rPr>
              <w:t>сталь</w:t>
            </w:r>
            <w:r w:rsidR="00B51FD2">
              <w:rPr>
                <w:color w:val="000000"/>
              </w:rPr>
              <w:t>, пластмасса</w:t>
            </w:r>
          </w:p>
        </w:tc>
      </w:tr>
      <w:tr w:rsidR="00B87D29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D29" w:rsidRPr="00833833" w:rsidRDefault="00B87D2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D29" w:rsidRPr="00941858" w:rsidRDefault="00B51FD2" w:rsidP="00B51FD2">
            <w:pPr>
              <w:rPr>
                <w:color w:val="000000"/>
              </w:rPr>
            </w:pPr>
            <w:r>
              <w:rPr>
                <w:color w:val="000000"/>
              </w:rPr>
              <w:t>Класс защиты от поражения электрическим током</w:t>
            </w:r>
            <w:r w:rsidR="00B87D29" w:rsidRPr="00941858">
              <w:rPr>
                <w:color w:val="000000"/>
              </w:rPr>
              <w:t xml:space="preserve"> </w:t>
            </w:r>
            <w:r w:rsidR="00B87D29">
              <w:rPr>
                <w:color w:val="000000"/>
              </w:rPr>
              <w:t>–</w:t>
            </w:r>
            <w:r w:rsidR="00B87D29" w:rsidRPr="00941858">
              <w:rPr>
                <w:color w:val="000000"/>
              </w:rPr>
              <w:t xml:space="preserve"> I</w:t>
            </w:r>
          </w:p>
        </w:tc>
      </w:tr>
      <w:tr w:rsidR="0023220D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C54543" w:rsidRDefault="0023220D" w:rsidP="00D31784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Гарантийный срок – </w:t>
            </w:r>
            <w:r>
              <w:rPr>
                <w:color w:val="000000"/>
              </w:rPr>
              <w:t>12 мес</w:t>
            </w:r>
            <w:r w:rsidRPr="00C54543">
              <w:rPr>
                <w:color w:val="000000"/>
              </w:rPr>
              <w:t>.</w:t>
            </w:r>
          </w:p>
        </w:tc>
      </w:tr>
      <w:tr w:rsidR="0023220D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Default="0023220D" w:rsidP="00D31784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Срок службы – </w:t>
            </w:r>
            <w:r>
              <w:rPr>
                <w:color w:val="000000"/>
              </w:rPr>
              <w:t>10 лет</w:t>
            </w:r>
            <w:r w:rsidRPr="00C54543">
              <w:rPr>
                <w:color w:val="000000"/>
              </w:rPr>
              <w:t>.</w:t>
            </w:r>
          </w:p>
        </w:tc>
      </w:tr>
    </w:tbl>
    <w:p w:rsidR="004D107C" w:rsidRDefault="004D107C" w:rsidP="004D107C">
      <w:pPr>
        <w:pStyle w:val="ad"/>
        <w:spacing w:line="276" w:lineRule="auto"/>
        <w:ind w:left="567" w:firstLine="0"/>
        <w:rPr>
          <w:b/>
          <w:bCs/>
          <w:sz w:val="24"/>
          <w:szCs w:val="24"/>
        </w:rPr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Общие требования.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>К поставке допуска</w:t>
      </w:r>
      <w:r w:rsidR="005A1107" w:rsidRPr="00D618BD">
        <w:rPr>
          <w:bCs/>
          <w:sz w:val="24"/>
          <w:szCs w:val="24"/>
        </w:rPr>
        <w:t>ю</w:t>
      </w:r>
      <w:r w:rsidR="002D3EF0" w:rsidRPr="00D618BD">
        <w:rPr>
          <w:bCs/>
          <w:sz w:val="24"/>
          <w:szCs w:val="24"/>
        </w:rPr>
        <w:t xml:space="preserve">тся </w:t>
      </w:r>
      <w:r w:rsidR="00B51FD2">
        <w:rPr>
          <w:bCs/>
          <w:sz w:val="24"/>
          <w:szCs w:val="24"/>
        </w:rPr>
        <w:t>дроссели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2D3EF0" w:rsidRPr="00D618BD">
        <w:rPr>
          <w:bCs/>
          <w:sz w:val="24"/>
          <w:szCs w:val="24"/>
        </w:rPr>
        <w:t>, отвечающ</w:t>
      </w:r>
      <w:r w:rsidR="005A1107" w:rsidRPr="00D618BD">
        <w:rPr>
          <w:bCs/>
          <w:sz w:val="24"/>
          <w:szCs w:val="24"/>
        </w:rPr>
        <w:t>ие</w:t>
      </w:r>
      <w:r w:rsidR="002D3EF0" w:rsidRPr="00D618BD">
        <w:rPr>
          <w:bCs/>
          <w:sz w:val="24"/>
          <w:szCs w:val="24"/>
        </w:rPr>
        <w:t xml:space="preserve"> следующим </w:t>
      </w:r>
      <w:r w:rsidRPr="00D618BD">
        <w:rPr>
          <w:bCs/>
          <w:sz w:val="24"/>
          <w:szCs w:val="24"/>
        </w:rPr>
        <w:t>требованиям: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D618BD">
        <w:rPr>
          <w:sz w:val="24"/>
          <w:szCs w:val="24"/>
        </w:rPr>
        <w:t>продукцию</w:t>
      </w:r>
      <w:r w:rsidRPr="00D618BD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690185" w:rsidRPr="00D618BD" w:rsidRDefault="00D618BD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690185" w:rsidRPr="00D618BD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</w:t>
      </w:r>
      <w:r w:rsidR="00690185" w:rsidRPr="00D618BD">
        <w:rPr>
          <w:sz w:val="24"/>
          <w:szCs w:val="24"/>
        </w:rPr>
        <w:t xml:space="preserve"> для нужд </w:t>
      </w:r>
      <w:r w:rsidR="008562E1">
        <w:rPr>
          <w:sz w:val="24"/>
          <w:szCs w:val="24"/>
        </w:rPr>
        <w:t>ПАО</w:t>
      </w:r>
      <w:r w:rsidR="00690185" w:rsidRPr="00D618BD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а</w:t>
      </w:r>
      <w:r w:rsidR="00690185" w:rsidRPr="00D618BD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8562E1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r w:rsidR="00DB59DB" w:rsidRPr="00D618BD">
        <w:rPr>
          <w:sz w:val="24"/>
          <w:szCs w:val="24"/>
        </w:rPr>
        <w:t>Россети</w:t>
      </w:r>
      <w:r w:rsidRPr="00D618BD">
        <w:rPr>
          <w:sz w:val="24"/>
          <w:szCs w:val="24"/>
        </w:rPr>
        <w:t>»;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соответствовать требованиям </w:t>
      </w:r>
      <w:r w:rsidR="00D618BD">
        <w:rPr>
          <w:sz w:val="24"/>
          <w:szCs w:val="24"/>
        </w:rPr>
        <w:t xml:space="preserve">Положения </w:t>
      </w:r>
      <w:r w:rsidR="008562E1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r w:rsidR="00DB59DB" w:rsidRPr="00D618BD">
        <w:rPr>
          <w:sz w:val="24"/>
          <w:szCs w:val="24"/>
        </w:rPr>
        <w:t>Россети</w:t>
      </w:r>
      <w:r w:rsidRPr="00D618BD">
        <w:rPr>
          <w:sz w:val="24"/>
          <w:szCs w:val="24"/>
        </w:rPr>
        <w:t>»</w:t>
      </w:r>
      <w:r w:rsidR="00D618BD">
        <w:rPr>
          <w:sz w:val="24"/>
          <w:szCs w:val="24"/>
        </w:rPr>
        <w:t xml:space="preserve"> «О единой технической политике в электросетевом комплексе»</w:t>
      </w:r>
      <w:r w:rsidRPr="00D618BD">
        <w:rPr>
          <w:sz w:val="24"/>
          <w:szCs w:val="24"/>
        </w:rPr>
        <w:t>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lastRenderedPageBreak/>
        <w:t>наличие выданных уполномоченными органами Федерального Агентства по Техническому Регулированию и Метрологии д</w:t>
      </w:r>
      <w:r w:rsidR="000063CA" w:rsidRPr="00D618BD">
        <w:rPr>
          <w:sz w:val="24"/>
          <w:szCs w:val="24"/>
        </w:rPr>
        <w:t xml:space="preserve">ействующих (на момент поставки </w:t>
      </w:r>
      <w:r w:rsidR="00F33A18" w:rsidRPr="00D618BD">
        <w:rPr>
          <w:sz w:val="24"/>
          <w:szCs w:val="24"/>
        </w:rPr>
        <w:t>светильников</w:t>
      </w:r>
      <w:r w:rsidRPr="00D618BD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B51FD2">
        <w:rPr>
          <w:bCs/>
          <w:sz w:val="24"/>
          <w:szCs w:val="24"/>
        </w:rPr>
        <w:t>дросселей</w:t>
      </w:r>
      <w:r w:rsidR="00D618BD">
        <w:rPr>
          <w:bCs/>
          <w:sz w:val="24"/>
          <w:szCs w:val="24"/>
        </w:rPr>
        <w:t xml:space="preserve"> (и комплектующих к ним)</w:t>
      </w:r>
      <w:r w:rsidRPr="00D618BD">
        <w:rPr>
          <w:bCs/>
          <w:sz w:val="24"/>
          <w:szCs w:val="24"/>
        </w:rPr>
        <w:t xml:space="preserve"> для нужд </w:t>
      </w:r>
      <w:r w:rsidR="008562E1">
        <w:rPr>
          <w:bCs/>
          <w:sz w:val="24"/>
          <w:szCs w:val="24"/>
        </w:rPr>
        <w:t>ПАО</w:t>
      </w:r>
      <w:r w:rsidRPr="00D618BD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90185" w:rsidRPr="00927381" w:rsidRDefault="00B51FD2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>
        <w:rPr>
          <w:bCs/>
          <w:sz w:val="24"/>
          <w:szCs w:val="24"/>
        </w:rPr>
        <w:t>Дроссели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 w:rsidR="004507D9" w:rsidRPr="00D618BD">
        <w:rPr>
          <w:bCs/>
          <w:sz w:val="24"/>
          <w:szCs w:val="24"/>
        </w:rPr>
        <w:t>ы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:rsidR="009F6EEE" w:rsidRDefault="00BC6C10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hyperlink r:id="rId11" w:history="1">
        <w:r w:rsidR="009F6EEE">
          <w:rPr>
            <w:rStyle w:val="a5"/>
            <w:color w:val="auto"/>
            <w:sz w:val="24"/>
            <w:szCs w:val="24"/>
            <w:u w:val="none"/>
          </w:rPr>
          <w:t>ГОСТ Р МЭК 598-2-1-97</w:t>
        </w:r>
      </w:hyperlink>
      <w:r w:rsidR="009F6EEE">
        <w:rPr>
          <w:sz w:val="24"/>
          <w:szCs w:val="24"/>
        </w:rPr>
        <w:t> «</w:t>
      </w:r>
      <w:hyperlink r:id="rId12" w:history="1">
        <w:r w:rsidR="009F6EEE">
          <w:rPr>
            <w:rStyle w:val="a5"/>
            <w:color w:val="auto"/>
            <w:sz w:val="24"/>
            <w:szCs w:val="24"/>
            <w:u w:val="none"/>
          </w:rPr>
          <w:t>светильники. Часть 2. Частные требования. Раздел 1. Светильники стационарные общего назначения</w:t>
        </w:r>
      </w:hyperlink>
      <w:r w:rsidR="009F6EEE">
        <w:rPr>
          <w:sz w:val="24"/>
          <w:szCs w:val="24"/>
        </w:rPr>
        <w:t>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Р МЭК 60598-1-2011 «Светильники. Часть 1. Общие требования и методы испытаний»;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r>
        <w:rPr>
          <w:sz w:val="24"/>
          <w:szCs w:val="24"/>
          <w:lang w:val="en-US"/>
        </w:rPr>
        <w:t>IEC</w:t>
      </w:r>
      <w:r>
        <w:rPr>
          <w:sz w:val="24"/>
          <w:szCs w:val="24"/>
        </w:rPr>
        <w:t xml:space="preserve"> 60598-2-3-2012 «Светильники. Часть 2. Частные требования. Раздел 3. Светильники для освещения улиц и дорог»;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Р 54350-2011 «Приборы осветительные. Светотехнические требования и методы испытаний»;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Р 51136-2008 «Стекла защитные многослойные. Общие технические условия»;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28108-89 «Цоколи для источников света. Типы, основные и присоединительные размеры, калибры»;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26092-84 «Приборы световые. Установочные и присоединительные размеры»;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Р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IEC 61140-2012 «Защита от поражения электрическим током. Общие положения для электроустановок и электрооборудования»;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14254-96 «Степени защиты, обеспечиваемые оболочками (код IP)»;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12.3.009-76 «</w:t>
      </w:r>
      <w:hyperlink r:id="rId13" w:history="1">
        <w:r>
          <w:rPr>
            <w:rStyle w:val="a5"/>
            <w:color w:val="auto"/>
            <w:sz w:val="24"/>
            <w:szCs w:val="24"/>
            <w:u w:val="none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Каждая партия </w:t>
      </w:r>
      <w:r w:rsidR="00B51FD2">
        <w:rPr>
          <w:bCs/>
          <w:sz w:val="24"/>
          <w:szCs w:val="24"/>
        </w:rPr>
        <w:t>дросселей</w:t>
      </w:r>
      <w:r w:rsidR="008C2F08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должна подвергаться приемо-сдаточным испытаниям.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Срок изготовления </w:t>
      </w:r>
      <w:r w:rsidR="00B51FD2">
        <w:rPr>
          <w:bCs/>
          <w:sz w:val="24"/>
          <w:szCs w:val="24"/>
        </w:rPr>
        <w:t>дросселей</w:t>
      </w:r>
      <w:r w:rsidR="008B6F20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должен быть не более полугода от момента поставки.</w:t>
      </w:r>
    </w:p>
    <w:p w:rsidR="00742CA1" w:rsidRDefault="00742CA1" w:rsidP="00D618BD">
      <w:pPr>
        <w:tabs>
          <w:tab w:val="left" w:pos="1134"/>
        </w:tabs>
        <w:spacing w:line="276" w:lineRule="auto"/>
        <w:ind w:firstLine="567"/>
        <w:jc w:val="both"/>
      </w:pPr>
    </w:p>
    <w:p w:rsidR="009F6EEE" w:rsidRDefault="009F6EEE" w:rsidP="00D618BD">
      <w:pPr>
        <w:tabs>
          <w:tab w:val="left" w:pos="1134"/>
        </w:tabs>
        <w:spacing w:line="276" w:lineRule="auto"/>
        <w:ind w:firstLine="567"/>
        <w:jc w:val="both"/>
      </w:pPr>
    </w:p>
    <w:p w:rsidR="009F6EEE" w:rsidRPr="00D618BD" w:rsidRDefault="009F6EEE" w:rsidP="00D618BD">
      <w:pPr>
        <w:tabs>
          <w:tab w:val="left" w:pos="1134"/>
        </w:tabs>
        <w:spacing w:line="276" w:lineRule="auto"/>
        <w:ind w:firstLine="567"/>
        <w:jc w:val="both"/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Гарантийные обязательства.</w:t>
      </w:r>
    </w:p>
    <w:p w:rsidR="00830CE0" w:rsidRPr="00D618BD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Гарантия на поставляемые </w:t>
      </w:r>
      <w:r w:rsidR="00B51FD2">
        <w:rPr>
          <w:bCs/>
        </w:rPr>
        <w:t>дроссели</w:t>
      </w:r>
      <w:r w:rsidR="00242B17">
        <w:rPr>
          <w:bCs/>
        </w:rPr>
        <w:t xml:space="preserve"> (и их</w:t>
      </w:r>
      <w:r w:rsidR="006C4BAF">
        <w:rPr>
          <w:bCs/>
        </w:rPr>
        <w:t xml:space="preserve"> комплектующие</w:t>
      </w:r>
      <w:r w:rsidR="00242B17">
        <w:rPr>
          <w:bCs/>
        </w:rPr>
        <w:t>)</w:t>
      </w:r>
      <w:r w:rsidRPr="00D618BD">
        <w:rPr>
          <w:bCs/>
        </w:rPr>
        <w:t xml:space="preserve"> </w:t>
      </w:r>
      <w:r w:rsidR="008607AA" w:rsidRPr="00D618BD">
        <w:rPr>
          <w:bCs/>
        </w:rPr>
        <w:t>не менее 12 месяцев</w:t>
      </w:r>
      <w:r w:rsidRPr="00D618BD">
        <w:rPr>
          <w:bCs/>
        </w:rPr>
        <w:t>.</w:t>
      </w:r>
      <w:r w:rsidR="00830CE0" w:rsidRPr="00D618BD">
        <w:rPr>
          <w:bCs/>
        </w:rPr>
        <w:t xml:space="preserve"> Время начала исчисления гарантийного срока – с момента </w:t>
      </w:r>
      <w:r w:rsidR="00EA6AB4" w:rsidRPr="00D618BD">
        <w:rPr>
          <w:bCs/>
        </w:rPr>
        <w:t>их</w:t>
      </w:r>
      <w:r w:rsidR="00830CE0" w:rsidRPr="00D618BD">
        <w:rPr>
          <w:bCs/>
        </w:rPr>
        <w:t xml:space="preserve"> ввода в эксплуатацию. Поставщик должен </w:t>
      </w:r>
      <w:r w:rsidR="00830CE0" w:rsidRPr="00D618BD">
        <w:rPr>
          <w:bCs/>
        </w:rPr>
        <w:lastRenderedPageBreak/>
        <w:t>за свой счет</w:t>
      </w:r>
      <w:r w:rsidR="000E1939">
        <w:rPr>
          <w:bCs/>
        </w:rPr>
        <w:t xml:space="preserve"> </w:t>
      </w:r>
      <w:r w:rsidR="00830CE0" w:rsidRPr="00D618BD">
        <w:rPr>
          <w:bCs/>
        </w:rPr>
        <w:t>и</w:t>
      </w:r>
      <w:r w:rsidR="000E1939">
        <w:rPr>
          <w:bCs/>
        </w:rPr>
        <w:t xml:space="preserve"> </w:t>
      </w:r>
      <w:r w:rsidR="00830CE0" w:rsidRPr="00D618BD">
        <w:rPr>
          <w:bCs/>
        </w:rPr>
        <w:t xml:space="preserve">сроки, согласованные с </w:t>
      </w:r>
      <w:r w:rsidR="00EA6AB4" w:rsidRPr="00D618BD">
        <w:rPr>
          <w:bCs/>
        </w:rPr>
        <w:t>Покупателем</w:t>
      </w:r>
      <w:r w:rsidR="00830CE0" w:rsidRPr="00D618BD">
        <w:rPr>
          <w:bCs/>
        </w:rPr>
        <w:t xml:space="preserve">, устранять любые дефекты, выявленные в 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D618BD">
        <w:rPr>
          <w:bCs/>
        </w:rPr>
        <w:t>Покупателя</w:t>
      </w:r>
      <w:r w:rsidR="00830CE0" w:rsidRPr="00D618BD">
        <w:rPr>
          <w:bCs/>
        </w:rPr>
        <w:t>. Гарантийный срок в этом случае продлевается соответственно на период устранения дефектов.</w:t>
      </w:r>
    </w:p>
    <w:p w:rsidR="00A405AC" w:rsidRPr="00D618BD" w:rsidRDefault="00A405AC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Срок хранения светильников не менее 1 года.</w:t>
      </w:r>
    </w:p>
    <w:p w:rsidR="00830CE0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4D107C" w:rsidRPr="00D618BD" w:rsidRDefault="004D107C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B80874" w:rsidRPr="00B80874" w:rsidRDefault="00B51FD2" w:rsidP="00B80874">
      <w:pPr>
        <w:spacing w:line="276" w:lineRule="auto"/>
        <w:ind w:left="142" w:firstLine="425"/>
        <w:jc w:val="both"/>
        <w:rPr>
          <w:bCs/>
        </w:rPr>
      </w:pPr>
      <w:r>
        <w:rPr>
          <w:bCs/>
        </w:rPr>
        <w:t>Дроссели</w:t>
      </w:r>
      <w:r w:rsidR="00B80874" w:rsidRPr="00B80874">
        <w:rPr>
          <w:bCs/>
        </w:rPr>
        <w:t xml:space="preserve"> 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:rsidR="00F41B87" w:rsidRPr="00D618BD" w:rsidRDefault="00F41B87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 xml:space="preserve">Упаковка, маркировка, транспортирование, условия и сроки хранения </w:t>
      </w:r>
      <w:r w:rsidR="00B51FD2">
        <w:rPr>
          <w:bCs/>
        </w:rPr>
        <w:t>дросселей</w:t>
      </w:r>
      <w:r w:rsidRPr="008E4429">
        <w:rPr>
          <w:bCs/>
        </w:rPr>
        <w:t xml:space="preserve">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</w:t>
      </w:r>
      <w:r w:rsidR="00953D28">
        <w:rPr>
          <w:bCs/>
        </w:rPr>
        <w:t xml:space="preserve"> и</w:t>
      </w:r>
      <w:r w:rsidRPr="008E4429">
        <w:rPr>
          <w:bCs/>
        </w:rPr>
        <w:t xml:space="preserve"> </w:t>
      </w:r>
      <w:r w:rsidR="00B80874">
        <w:rPr>
          <w:bCs/>
        </w:rPr>
        <w:t xml:space="preserve">соответствующих </w:t>
      </w:r>
      <w:r w:rsidRPr="008E4429">
        <w:rPr>
          <w:bCs/>
        </w:rPr>
        <w:t>ГОСТ.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8E4429" w:rsidRPr="008E4429" w:rsidRDefault="00B51FD2" w:rsidP="008E4429">
      <w:pPr>
        <w:spacing w:line="276" w:lineRule="auto"/>
        <w:ind w:left="142" w:firstLine="425"/>
        <w:jc w:val="both"/>
        <w:rPr>
          <w:bCs/>
        </w:rPr>
      </w:pPr>
      <w:r>
        <w:rPr>
          <w:bCs/>
        </w:rPr>
        <w:t>Дроссели</w:t>
      </w:r>
      <w:r w:rsidR="008E4429" w:rsidRPr="008E4429">
        <w:rPr>
          <w:bCs/>
        </w:rPr>
        <w:t xml:space="preserve"> должны поставляться в упаковке завода-изготовителя.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Маркировка </w:t>
      </w:r>
      <w:r w:rsidR="009A3659" w:rsidRPr="00D618BD">
        <w:rPr>
          <w:bCs/>
        </w:rPr>
        <w:t>светильников</w:t>
      </w:r>
      <w:r w:rsidR="00F67F2D" w:rsidRPr="00D618BD">
        <w:rPr>
          <w:bCs/>
        </w:rPr>
        <w:t xml:space="preserve"> </w:t>
      </w:r>
      <w:r w:rsidRPr="00D618BD">
        <w:rPr>
          <w:bCs/>
        </w:rPr>
        <w:t xml:space="preserve">должна быть нанесена на видном месте и содержать следующие данные: 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обозначение типа</w:t>
      </w:r>
      <w:r w:rsidR="00F67F2D" w:rsidRPr="00D618BD">
        <w:rPr>
          <w:sz w:val="24"/>
          <w:szCs w:val="24"/>
        </w:rPr>
        <w:t xml:space="preserve"> и марку</w:t>
      </w:r>
      <w:r w:rsidRPr="00D618BD">
        <w:rPr>
          <w:sz w:val="24"/>
          <w:szCs w:val="24"/>
        </w:rPr>
        <w:t>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товарный знак предприятия-изготовителя;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дату изготовления. 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D618BD">
        <w:rPr>
          <w:bCs/>
        </w:rPr>
        <w:t>продукции</w:t>
      </w:r>
      <w:r w:rsidRPr="00D618BD">
        <w:rPr>
          <w:bCs/>
        </w:rPr>
        <w:t xml:space="preserve"> должна включать: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:rsidR="00830CE0" w:rsidRPr="00D618BD" w:rsidRDefault="00830CE0" w:rsidP="00D618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Каждая партия </w:t>
      </w:r>
      <w:r w:rsidR="00B51FD2">
        <w:rPr>
          <w:bCs/>
        </w:rPr>
        <w:t xml:space="preserve">дросселей </w:t>
      </w:r>
      <w:r w:rsidR="006C4BAF">
        <w:rPr>
          <w:bCs/>
        </w:rPr>
        <w:t>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Pr="00D618BD">
        <w:rPr>
          <w:bCs/>
        </w:rPr>
        <w:t xml:space="preserve"> </w:t>
      </w:r>
      <w:r w:rsidR="008562E1">
        <w:rPr>
          <w:bCs/>
        </w:rPr>
        <w:t>ПАО</w:t>
      </w:r>
      <w:r w:rsidRPr="00D618BD">
        <w:rPr>
          <w:bCs/>
        </w:rPr>
        <w:t xml:space="preserve"> «МРСК Центра» и ответственными представителями Поставщика при получении ее на склад.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30CE0" w:rsidRDefault="00830CE0" w:rsidP="00D618BD">
      <w:pPr>
        <w:spacing w:line="276" w:lineRule="auto"/>
      </w:pPr>
    </w:p>
    <w:p w:rsidR="006C4BAF" w:rsidRPr="00D618BD" w:rsidRDefault="006C4BAF" w:rsidP="00D618BD">
      <w:pPr>
        <w:spacing w:line="276" w:lineRule="auto"/>
      </w:pPr>
    </w:p>
    <w:p w:rsidR="006C4BAF" w:rsidRPr="002D3050" w:rsidRDefault="006C4BAF" w:rsidP="006C4BAF">
      <w:pPr>
        <w:spacing w:line="276" w:lineRule="auto"/>
      </w:pPr>
    </w:p>
    <w:p w:rsidR="006C4BAF" w:rsidRPr="002D3050" w:rsidRDefault="006C4BAF" w:rsidP="006C4BAF">
      <w:pPr>
        <w:spacing w:line="276" w:lineRule="auto"/>
      </w:pPr>
      <w:r w:rsidRPr="002D3050">
        <w:t xml:space="preserve">_____________________________________________/__________________/________________ </w:t>
      </w:r>
    </w:p>
    <w:p w:rsidR="006C4BAF" w:rsidRPr="002D3050" w:rsidRDefault="006C4BAF" w:rsidP="006C4BAF">
      <w:pPr>
        <w:spacing w:line="276" w:lineRule="auto"/>
      </w:pPr>
      <w:r w:rsidRPr="002D3050">
        <w:t xml:space="preserve"> должность подпись Фамилия И.О. </w:t>
      </w:r>
    </w:p>
    <w:p w:rsidR="00194FDA" w:rsidRPr="00D618BD" w:rsidRDefault="00194FDA" w:rsidP="006C4BAF">
      <w:pPr>
        <w:spacing w:line="276" w:lineRule="auto"/>
        <w:rPr>
          <w:b/>
        </w:rPr>
      </w:pPr>
    </w:p>
    <w:sectPr w:rsidR="00194FDA" w:rsidRPr="00D618BD" w:rsidSect="00BF347F">
      <w:footerReference w:type="default" r:id="rId14"/>
      <w:footerReference w:type="first" r:id="rId15"/>
      <w:pgSz w:w="11906" w:h="16838" w:code="9"/>
      <w:pgMar w:top="426" w:right="748" w:bottom="851" w:left="992" w:header="720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6C10" w:rsidRDefault="00BC6C10">
      <w:r>
        <w:separator/>
      </w:r>
    </w:p>
  </w:endnote>
  <w:endnote w:type="continuationSeparator" w:id="0">
    <w:p w:rsidR="00BC6C10" w:rsidRDefault="00BC6C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50CD" w:rsidRPr="00321DA1" w:rsidRDefault="002850CD">
    <w:pPr>
      <w:pStyle w:val="a8"/>
      <w:jc w:val="right"/>
      <w:rPr>
        <w:lang w:val="en-US"/>
      </w:rPr>
    </w:pPr>
    <w:r>
      <w:t xml:space="preserve">Стр. </w:t>
    </w:r>
    <w:r w:rsidR="00E902EA">
      <w:fldChar w:fldCharType="begin"/>
    </w:r>
    <w:r w:rsidR="00D45B4D">
      <w:instrText xml:space="preserve"> PAGE   \* MERGEFORMAT </w:instrText>
    </w:r>
    <w:r w:rsidR="00E902EA">
      <w:fldChar w:fldCharType="separate"/>
    </w:r>
    <w:r w:rsidR="007821AD">
      <w:rPr>
        <w:noProof/>
      </w:rPr>
      <w:t>1</w:t>
    </w:r>
    <w:r w:rsidR="00E902EA">
      <w:rPr>
        <w:noProof/>
      </w:rPr>
      <w:fldChar w:fldCharType="end"/>
    </w:r>
    <w:r>
      <w:t xml:space="preserve"> из стр. </w:t>
    </w:r>
    <w:r>
      <w:rPr>
        <w:lang w:val="en-US"/>
      </w:rPr>
      <w:t>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50CD" w:rsidRDefault="002850CD">
    <w:pPr>
      <w:pStyle w:val="a8"/>
    </w:pPr>
    <w:r>
      <w:t>[Введите текст]</w:t>
    </w:r>
  </w:p>
  <w:p w:rsidR="002850CD" w:rsidRDefault="002850C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6C10" w:rsidRDefault="00BC6C10">
      <w:r>
        <w:separator/>
      </w:r>
    </w:p>
  </w:footnote>
  <w:footnote w:type="continuationSeparator" w:id="0">
    <w:p w:rsidR="00BC6C10" w:rsidRDefault="00BC6C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8F0D80"/>
    <w:multiLevelType w:val="hybridMultilevel"/>
    <w:tmpl w:val="16A65662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" w15:restartNumberingAfterBreak="0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</w:num>
  <w:num w:numId="5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4083"/>
    <w:rsid w:val="00001BF0"/>
    <w:rsid w:val="00001EB6"/>
    <w:rsid w:val="00002885"/>
    <w:rsid w:val="0000348E"/>
    <w:rsid w:val="000063CA"/>
    <w:rsid w:val="00006FAF"/>
    <w:rsid w:val="00011753"/>
    <w:rsid w:val="000117F0"/>
    <w:rsid w:val="00020DD0"/>
    <w:rsid w:val="00021A0E"/>
    <w:rsid w:val="000406CF"/>
    <w:rsid w:val="00044523"/>
    <w:rsid w:val="0004481E"/>
    <w:rsid w:val="0005043F"/>
    <w:rsid w:val="00052718"/>
    <w:rsid w:val="0005303A"/>
    <w:rsid w:val="00054083"/>
    <w:rsid w:val="000551BC"/>
    <w:rsid w:val="00057E0D"/>
    <w:rsid w:val="00060E01"/>
    <w:rsid w:val="00064151"/>
    <w:rsid w:val="000643F5"/>
    <w:rsid w:val="000678B8"/>
    <w:rsid w:val="000712F7"/>
    <w:rsid w:val="00072873"/>
    <w:rsid w:val="00076102"/>
    <w:rsid w:val="00077B20"/>
    <w:rsid w:val="00080398"/>
    <w:rsid w:val="00082BD5"/>
    <w:rsid w:val="0009252E"/>
    <w:rsid w:val="000933EA"/>
    <w:rsid w:val="0009509A"/>
    <w:rsid w:val="0009530F"/>
    <w:rsid w:val="000973AB"/>
    <w:rsid w:val="000A00A7"/>
    <w:rsid w:val="000A0DA8"/>
    <w:rsid w:val="000A0F77"/>
    <w:rsid w:val="000A49F6"/>
    <w:rsid w:val="000A5CFB"/>
    <w:rsid w:val="000A737F"/>
    <w:rsid w:val="000B0405"/>
    <w:rsid w:val="000B3969"/>
    <w:rsid w:val="000B43BD"/>
    <w:rsid w:val="000B79B9"/>
    <w:rsid w:val="000C2162"/>
    <w:rsid w:val="000C298C"/>
    <w:rsid w:val="000C4695"/>
    <w:rsid w:val="000C48CD"/>
    <w:rsid w:val="000C5885"/>
    <w:rsid w:val="000C7D00"/>
    <w:rsid w:val="000D2ADB"/>
    <w:rsid w:val="000D57AA"/>
    <w:rsid w:val="000D70AF"/>
    <w:rsid w:val="000E1939"/>
    <w:rsid w:val="000E4806"/>
    <w:rsid w:val="000F353F"/>
    <w:rsid w:val="000F6C14"/>
    <w:rsid w:val="000F7346"/>
    <w:rsid w:val="00102FA9"/>
    <w:rsid w:val="00107E3A"/>
    <w:rsid w:val="001108F7"/>
    <w:rsid w:val="0011139D"/>
    <w:rsid w:val="001117AE"/>
    <w:rsid w:val="00116088"/>
    <w:rsid w:val="00117660"/>
    <w:rsid w:val="00120B81"/>
    <w:rsid w:val="00122483"/>
    <w:rsid w:val="00122B5B"/>
    <w:rsid w:val="00123A0D"/>
    <w:rsid w:val="00124A8F"/>
    <w:rsid w:val="001308C9"/>
    <w:rsid w:val="00130C5C"/>
    <w:rsid w:val="00132C30"/>
    <w:rsid w:val="00133A20"/>
    <w:rsid w:val="001347C5"/>
    <w:rsid w:val="001350C9"/>
    <w:rsid w:val="00137161"/>
    <w:rsid w:val="0013790E"/>
    <w:rsid w:val="00143CB0"/>
    <w:rsid w:val="00152444"/>
    <w:rsid w:val="00154C2A"/>
    <w:rsid w:val="00157055"/>
    <w:rsid w:val="001573A5"/>
    <w:rsid w:val="00160AEB"/>
    <w:rsid w:val="00162274"/>
    <w:rsid w:val="00164567"/>
    <w:rsid w:val="001677B8"/>
    <w:rsid w:val="001701BC"/>
    <w:rsid w:val="001734B7"/>
    <w:rsid w:val="00174F7B"/>
    <w:rsid w:val="0018327D"/>
    <w:rsid w:val="00187131"/>
    <w:rsid w:val="00190216"/>
    <w:rsid w:val="00190B4E"/>
    <w:rsid w:val="00194820"/>
    <w:rsid w:val="00194FDA"/>
    <w:rsid w:val="0019669B"/>
    <w:rsid w:val="00196807"/>
    <w:rsid w:val="00197332"/>
    <w:rsid w:val="001A0671"/>
    <w:rsid w:val="001A2654"/>
    <w:rsid w:val="001A35AA"/>
    <w:rsid w:val="001A48EF"/>
    <w:rsid w:val="001A54DA"/>
    <w:rsid w:val="001B07FC"/>
    <w:rsid w:val="001B1093"/>
    <w:rsid w:val="001B1E34"/>
    <w:rsid w:val="001B7109"/>
    <w:rsid w:val="001C09C0"/>
    <w:rsid w:val="001C2CFD"/>
    <w:rsid w:val="001C4698"/>
    <w:rsid w:val="001C57FB"/>
    <w:rsid w:val="001C6B61"/>
    <w:rsid w:val="001D03A5"/>
    <w:rsid w:val="001D0EFA"/>
    <w:rsid w:val="001D4387"/>
    <w:rsid w:val="001D588D"/>
    <w:rsid w:val="001D68C5"/>
    <w:rsid w:val="001D788E"/>
    <w:rsid w:val="001D7F42"/>
    <w:rsid w:val="001E1EB5"/>
    <w:rsid w:val="001E2471"/>
    <w:rsid w:val="001E3DB0"/>
    <w:rsid w:val="001F0231"/>
    <w:rsid w:val="001F13A2"/>
    <w:rsid w:val="001F295F"/>
    <w:rsid w:val="001F3994"/>
    <w:rsid w:val="001F612D"/>
    <w:rsid w:val="001F73D4"/>
    <w:rsid w:val="00201474"/>
    <w:rsid w:val="00203D00"/>
    <w:rsid w:val="00203E70"/>
    <w:rsid w:val="0020428C"/>
    <w:rsid w:val="0020681C"/>
    <w:rsid w:val="0021049B"/>
    <w:rsid w:val="00210736"/>
    <w:rsid w:val="0022361E"/>
    <w:rsid w:val="00230E2A"/>
    <w:rsid w:val="002313BB"/>
    <w:rsid w:val="0023220D"/>
    <w:rsid w:val="0023223B"/>
    <w:rsid w:val="0023450C"/>
    <w:rsid w:val="002348FE"/>
    <w:rsid w:val="00236F03"/>
    <w:rsid w:val="00240ADF"/>
    <w:rsid w:val="00242B17"/>
    <w:rsid w:val="00245690"/>
    <w:rsid w:val="00252B6F"/>
    <w:rsid w:val="0025693C"/>
    <w:rsid w:val="002609D6"/>
    <w:rsid w:val="002673C4"/>
    <w:rsid w:val="00267B7A"/>
    <w:rsid w:val="00273FED"/>
    <w:rsid w:val="00275123"/>
    <w:rsid w:val="002764F8"/>
    <w:rsid w:val="002834F7"/>
    <w:rsid w:val="002842FE"/>
    <w:rsid w:val="002849CD"/>
    <w:rsid w:val="002850CD"/>
    <w:rsid w:val="0029417C"/>
    <w:rsid w:val="00294FFA"/>
    <w:rsid w:val="00295D29"/>
    <w:rsid w:val="002A4BCF"/>
    <w:rsid w:val="002A5445"/>
    <w:rsid w:val="002A7446"/>
    <w:rsid w:val="002B3C5B"/>
    <w:rsid w:val="002B4C1A"/>
    <w:rsid w:val="002B4E1F"/>
    <w:rsid w:val="002C1248"/>
    <w:rsid w:val="002C407A"/>
    <w:rsid w:val="002C6671"/>
    <w:rsid w:val="002C703C"/>
    <w:rsid w:val="002C7E4B"/>
    <w:rsid w:val="002D1343"/>
    <w:rsid w:val="002D3EF0"/>
    <w:rsid w:val="002D4C0B"/>
    <w:rsid w:val="002D654D"/>
    <w:rsid w:val="002E6812"/>
    <w:rsid w:val="002F085A"/>
    <w:rsid w:val="002F223E"/>
    <w:rsid w:val="002F3D2D"/>
    <w:rsid w:val="002F476A"/>
    <w:rsid w:val="00306701"/>
    <w:rsid w:val="00310DF9"/>
    <w:rsid w:val="00313839"/>
    <w:rsid w:val="00313F40"/>
    <w:rsid w:val="003167F7"/>
    <w:rsid w:val="00316BEC"/>
    <w:rsid w:val="00321DA1"/>
    <w:rsid w:val="00326FE6"/>
    <w:rsid w:val="00327357"/>
    <w:rsid w:val="00327C5E"/>
    <w:rsid w:val="00332599"/>
    <w:rsid w:val="0034009B"/>
    <w:rsid w:val="003428BB"/>
    <w:rsid w:val="00343987"/>
    <w:rsid w:val="00344417"/>
    <w:rsid w:val="00345F0E"/>
    <w:rsid w:val="00346D80"/>
    <w:rsid w:val="003505A2"/>
    <w:rsid w:val="003532AC"/>
    <w:rsid w:val="0035789E"/>
    <w:rsid w:val="00360C69"/>
    <w:rsid w:val="00360D84"/>
    <w:rsid w:val="0036149F"/>
    <w:rsid w:val="003650EC"/>
    <w:rsid w:val="00366A5E"/>
    <w:rsid w:val="00366D89"/>
    <w:rsid w:val="00366FD1"/>
    <w:rsid w:val="003712E9"/>
    <w:rsid w:val="003723C9"/>
    <w:rsid w:val="00372907"/>
    <w:rsid w:val="00374EB6"/>
    <w:rsid w:val="00380CD0"/>
    <w:rsid w:val="00381A5B"/>
    <w:rsid w:val="00391442"/>
    <w:rsid w:val="003946CC"/>
    <w:rsid w:val="003A1420"/>
    <w:rsid w:val="003A313E"/>
    <w:rsid w:val="003A4418"/>
    <w:rsid w:val="003A77CE"/>
    <w:rsid w:val="003B05E7"/>
    <w:rsid w:val="003B093E"/>
    <w:rsid w:val="003B166B"/>
    <w:rsid w:val="003B3BDC"/>
    <w:rsid w:val="003B428D"/>
    <w:rsid w:val="003B5B31"/>
    <w:rsid w:val="003B5CE2"/>
    <w:rsid w:val="003B5E72"/>
    <w:rsid w:val="003B64FE"/>
    <w:rsid w:val="003B7164"/>
    <w:rsid w:val="003C355C"/>
    <w:rsid w:val="003C4576"/>
    <w:rsid w:val="003C4C5B"/>
    <w:rsid w:val="003C5B50"/>
    <w:rsid w:val="003D14E0"/>
    <w:rsid w:val="003D435D"/>
    <w:rsid w:val="003D4996"/>
    <w:rsid w:val="003D5075"/>
    <w:rsid w:val="003D684C"/>
    <w:rsid w:val="003E0AE9"/>
    <w:rsid w:val="003E6792"/>
    <w:rsid w:val="003F2B28"/>
    <w:rsid w:val="003F6121"/>
    <w:rsid w:val="003F6A9D"/>
    <w:rsid w:val="00403E9F"/>
    <w:rsid w:val="0040407C"/>
    <w:rsid w:val="00405901"/>
    <w:rsid w:val="00410C20"/>
    <w:rsid w:val="004119DD"/>
    <w:rsid w:val="00412063"/>
    <w:rsid w:val="00415964"/>
    <w:rsid w:val="00421F6D"/>
    <w:rsid w:val="00422D21"/>
    <w:rsid w:val="004233F7"/>
    <w:rsid w:val="004310BF"/>
    <w:rsid w:val="00432EF2"/>
    <w:rsid w:val="00435A42"/>
    <w:rsid w:val="00435AF9"/>
    <w:rsid w:val="00436320"/>
    <w:rsid w:val="0044236C"/>
    <w:rsid w:val="004507D9"/>
    <w:rsid w:val="00451BD8"/>
    <w:rsid w:val="00451FF9"/>
    <w:rsid w:val="0045295C"/>
    <w:rsid w:val="00452BA8"/>
    <w:rsid w:val="00454956"/>
    <w:rsid w:val="004554DC"/>
    <w:rsid w:val="00460379"/>
    <w:rsid w:val="00460B98"/>
    <w:rsid w:val="00463C20"/>
    <w:rsid w:val="0046479C"/>
    <w:rsid w:val="004663AB"/>
    <w:rsid w:val="00467143"/>
    <w:rsid w:val="0047022C"/>
    <w:rsid w:val="00471868"/>
    <w:rsid w:val="00473D2E"/>
    <w:rsid w:val="00482A8E"/>
    <w:rsid w:val="004857B2"/>
    <w:rsid w:val="00485DF7"/>
    <w:rsid w:val="004879EA"/>
    <w:rsid w:val="004954CE"/>
    <w:rsid w:val="004954EB"/>
    <w:rsid w:val="0049550A"/>
    <w:rsid w:val="004A196F"/>
    <w:rsid w:val="004A2F7E"/>
    <w:rsid w:val="004A33A6"/>
    <w:rsid w:val="004A7E9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107C"/>
    <w:rsid w:val="004D19AA"/>
    <w:rsid w:val="004D2718"/>
    <w:rsid w:val="004D319E"/>
    <w:rsid w:val="004D36CD"/>
    <w:rsid w:val="004D704F"/>
    <w:rsid w:val="004E0DEF"/>
    <w:rsid w:val="004E465D"/>
    <w:rsid w:val="004E6A99"/>
    <w:rsid w:val="004E78FD"/>
    <w:rsid w:val="004F3DA6"/>
    <w:rsid w:val="004F4993"/>
    <w:rsid w:val="004F56C8"/>
    <w:rsid w:val="004F77C4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4805"/>
    <w:rsid w:val="00524A68"/>
    <w:rsid w:val="00524C13"/>
    <w:rsid w:val="00524CBF"/>
    <w:rsid w:val="0052563C"/>
    <w:rsid w:val="00531262"/>
    <w:rsid w:val="0054080F"/>
    <w:rsid w:val="005418D8"/>
    <w:rsid w:val="00547870"/>
    <w:rsid w:val="00552364"/>
    <w:rsid w:val="00553C3E"/>
    <w:rsid w:val="00555293"/>
    <w:rsid w:val="00555614"/>
    <w:rsid w:val="0056194E"/>
    <w:rsid w:val="00562544"/>
    <w:rsid w:val="0056443A"/>
    <w:rsid w:val="00565231"/>
    <w:rsid w:val="00565CE8"/>
    <w:rsid w:val="00565D9B"/>
    <w:rsid w:val="00566B69"/>
    <w:rsid w:val="00567266"/>
    <w:rsid w:val="00574C9F"/>
    <w:rsid w:val="005861C5"/>
    <w:rsid w:val="00590902"/>
    <w:rsid w:val="00591D72"/>
    <w:rsid w:val="005932E5"/>
    <w:rsid w:val="005A095C"/>
    <w:rsid w:val="005A1107"/>
    <w:rsid w:val="005A1D42"/>
    <w:rsid w:val="005A67AE"/>
    <w:rsid w:val="005B209C"/>
    <w:rsid w:val="005B499A"/>
    <w:rsid w:val="005B6E79"/>
    <w:rsid w:val="005C52A6"/>
    <w:rsid w:val="005C5666"/>
    <w:rsid w:val="005D13E7"/>
    <w:rsid w:val="005D1BCD"/>
    <w:rsid w:val="005D2345"/>
    <w:rsid w:val="005D381D"/>
    <w:rsid w:val="005D436A"/>
    <w:rsid w:val="005D616A"/>
    <w:rsid w:val="005D62A7"/>
    <w:rsid w:val="005D7B34"/>
    <w:rsid w:val="005E0EBF"/>
    <w:rsid w:val="005E205E"/>
    <w:rsid w:val="005E450C"/>
    <w:rsid w:val="005E721B"/>
    <w:rsid w:val="005F1192"/>
    <w:rsid w:val="005F19F0"/>
    <w:rsid w:val="005F25C2"/>
    <w:rsid w:val="005F2DF6"/>
    <w:rsid w:val="005F3E63"/>
    <w:rsid w:val="005F4C8B"/>
    <w:rsid w:val="005F7B62"/>
    <w:rsid w:val="0060358F"/>
    <w:rsid w:val="006060AA"/>
    <w:rsid w:val="006074D8"/>
    <w:rsid w:val="00611DA1"/>
    <w:rsid w:val="00613026"/>
    <w:rsid w:val="006146DC"/>
    <w:rsid w:val="00614907"/>
    <w:rsid w:val="0061495E"/>
    <w:rsid w:val="00615EBC"/>
    <w:rsid w:val="00616140"/>
    <w:rsid w:val="00623EE7"/>
    <w:rsid w:val="006278C2"/>
    <w:rsid w:val="006304D7"/>
    <w:rsid w:val="006325DC"/>
    <w:rsid w:val="00632E8B"/>
    <w:rsid w:val="00641A3B"/>
    <w:rsid w:val="00641C47"/>
    <w:rsid w:val="00643B8D"/>
    <w:rsid w:val="00646A85"/>
    <w:rsid w:val="00646E5D"/>
    <w:rsid w:val="00650BEC"/>
    <w:rsid w:val="006547C5"/>
    <w:rsid w:val="00655672"/>
    <w:rsid w:val="00657004"/>
    <w:rsid w:val="00657AEE"/>
    <w:rsid w:val="00657AF2"/>
    <w:rsid w:val="0066536A"/>
    <w:rsid w:val="00667922"/>
    <w:rsid w:val="00673893"/>
    <w:rsid w:val="00673C78"/>
    <w:rsid w:val="00676416"/>
    <w:rsid w:val="006829BA"/>
    <w:rsid w:val="00683C5A"/>
    <w:rsid w:val="0068521F"/>
    <w:rsid w:val="00690185"/>
    <w:rsid w:val="006901D1"/>
    <w:rsid w:val="006909CB"/>
    <w:rsid w:val="006913B6"/>
    <w:rsid w:val="00692363"/>
    <w:rsid w:val="006928B9"/>
    <w:rsid w:val="006A07EC"/>
    <w:rsid w:val="006B6704"/>
    <w:rsid w:val="006B6B4C"/>
    <w:rsid w:val="006B6E4C"/>
    <w:rsid w:val="006C2275"/>
    <w:rsid w:val="006C3516"/>
    <w:rsid w:val="006C3671"/>
    <w:rsid w:val="006C4BAF"/>
    <w:rsid w:val="006C5D94"/>
    <w:rsid w:val="006C6382"/>
    <w:rsid w:val="006C750B"/>
    <w:rsid w:val="006D0505"/>
    <w:rsid w:val="006D3B9C"/>
    <w:rsid w:val="006D5425"/>
    <w:rsid w:val="006D5616"/>
    <w:rsid w:val="006D654A"/>
    <w:rsid w:val="006D6E34"/>
    <w:rsid w:val="006D77BF"/>
    <w:rsid w:val="006E3262"/>
    <w:rsid w:val="006E32E9"/>
    <w:rsid w:val="006E3E11"/>
    <w:rsid w:val="006E42F8"/>
    <w:rsid w:val="006E7691"/>
    <w:rsid w:val="006E7F0C"/>
    <w:rsid w:val="006F2B76"/>
    <w:rsid w:val="006F2EBE"/>
    <w:rsid w:val="0070038D"/>
    <w:rsid w:val="00700E9E"/>
    <w:rsid w:val="007022C9"/>
    <w:rsid w:val="00703458"/>
    <w:rsid w:val="00704E9B"/>
    <w:rsid w:val="00706C8C"/>
    <w:rsid w:val="00713296"/>
    <w:rsid w:val="007137D2"/>
    <w:rsid w:val="00721823"/>
    <w:rsid w:val="007254FB"/>
    <w:rsid w:val="007307C8"/>
    <w:rsid w:val="00730A51"/>
    <w:rsid w:val="00730DB2"/>
    <w:rsid w:val="00731E57"/>
    <w:rsid w:val="00732C0E"/>
    <w:rsid w:val="007358EA"/>
    <w:rsid w:val="00737078"/>
    <w:rsid w:val="00740D24"/>
    <w:rsid w:val="00742CA1"/>
    <w:rsid w:val="0074333D"/>
    <w:rsid w:val="00744053"/>
    <w:rsid w:val="0075022F"/>
    <w:rsid w:val="00751323"/>
    <w:rsid w:val="00761535"/>
    <w:rsid w:val="0076299D"/>
    <w:rsid w:val="0076461F"/>
    <w:rsid w:val="007665FB"/>
    <w:rsid w:val="007666AA"/>
    <w:rsid w:val="007703D6"/>
    <w:rsid w:val="007722B6"/>
    <w:rsid w:val="00775E77"/>
    <w:rsid w:val="007821AD"/>
    <w:rsid w:val="00783A96"/>
    <w:rsid w:val="0078454C"/>
    <w:rsid w:val="00784F88"/>
    <w:rsid w:val="00785A1C"/>
    <w:rsid w:val="00787B8E"/>
    <w:rsid w:val="00787F96"/>
    <w:rsid w:val="00791B33"/>
    <w:rsid w:val="007948FD"/>
    <w:rsid w:val="00795A2B"/>
    <w:rsid w:val="007963C5"/>
    <w:rsid w:val="00797156"/>
    <w:rsid w:val="007A1F24"/>
    <w:rsid w:val="007A42C7"/>
    <w:rsid w:val="007A4FF8"/>
    <w:rsid w:val="007B122A"/>
    <w:rsid w:val="007B1D68"/>
    <w:rsid w:val="007B6995"/>
    <w:rsid w:val="007C1784"/>
    <w:rsid w:val="007C2FD0"/>
    <w:rsid w:val="007C3FA4"/>
    <w:rsid w:val="007C53AB"/>
    <w:rsid w:val="007C6137"/>
    <w:rsid w:val="007D0493"/>
    <w:rsid w:val="007D0AC9"/>
    <w:rsid w:val="007D1D99"/>
    <w:rsid w:val="007D398A"/>
    <w:rsid w:val="007D59B2"/>
    <w:rsid w:val="007D6BC1"/>
    <w:rsid w:val="007E2AE8"/>
    <w:rsid w:val="007E31CE"/>
    <w:rsid w:val="007E5505"/>
    <w:rsid w:val="007E719A"/>
    <w:rsid w:val="007F08A9"/>
    <w:rsid w:val="007F11B3"/>
    <w:rsid w:val="007F40C3"/>
    <w:rsid w:val="0080266B"/>
    <w:rsid w:val="00803120"/>
    <w:rsid w:val="00806DCC"/>
    <w:rsid w:val="008102B5"/>
    <w:rsid w:val="00812B30"/>
    <w:rsid w:val="00815F6E"/>
    <w:rsid w:val="008169A1"/>
    <w:rsid w:val="00817D13"/>
    <w:rsid w:val="00820F11"/>
    <w:rsid w:val="008264DF"/>
    <w:rsid w:val="0082673B"/>
    <w:rsid w:val="00827746"/>
    <w:rsid w:val="00830CE0"/>
    <w:rsid w:val="008342B5"/>
    <w:rsid w:val="00836AA8"/>
    <w:rsid w:val="00837474"/>
    <w:rsid w:val="00841183"/>
    <w:rsid w:val="00841EBF"/>
    <w:rsid w:val="008433E3"/>
    <w:rsid w:val="0085026C"/>
    <w:rsid w:val="0085279D"/>
    <w:rsid w:val="00852A96"/>
    <w:rsid w:val="0085414C"/>
    <w:rsid w:val="008562E1"/>
    <w:rsid w:val="0086046C"/>
    <w:rsid w:val="008607AA"/>
    <w:rsid w:val="00861567"/>
    <w:rsid w:val="008616C1"/>
    <w:rsid w:val="00863420"/>
    <w:rsid w:val="00863E7A"/>
    <w:rsid w:val="00866B96"/>
    <w:rsid w:val="00866E46"/>
    <w:rsid w:val="00870CA5"/>
    <w:rsid w:val="00870D4E"/>
    <w:rsid w:val="00873D36"/>
    <w:rsid w:val="00874071"/>
    <w:rsid w:val="008804E8"/>
    <w:rsid w:val="008815AA"/>
    <w:rsid w:val="00885828"/>
    <w:rsid w:val="0089079D"/>
    <w:rsid w:val="00895A1E"/>
    <w:rsid w:val="008A0BB1"/>
    <w:rsid w:val="008A1111"/>
    <w:rsid w:val="008A44E5"/>
    <w:rsid w:val="008B0F02"/>
    <w:rsid w:val="008B4711"/>
    <w:rsid w:val="008B5CED"/>
    <w:rsid w:val="008B621F"/>
    <w:rsid w:val="008B6F20"/>
    <w:rsid w:val="008B7325"/>
    <w:rsid w:val="008C2F08"/>
    <w:rsid w:val="008C3660"/>
    <w:rsid w:val="008C534F"/>
    <w:rsid w:val="008C6B80"/>
    <w:rsid w:val="008C7AEC"/>
    <w:rsid w:val="008D0C51"/>
    <w:rsid w:val="008D6A58"/>
    <w:rsid w:val="008D7071"/>
    <w:rsid w:val="008D7F35"/>
    <w:rsid w:val="008E0396"/>
    <w:rsid w:val="008E0D89"/>
    <w:rsid w:val="008E237F"/>
    <w:rsid w:val="008E2CFB"/>
    <w:rsid w:val="008E4429"/>
    <w:rsid w:val="008E6211"/>
    <w:rsid w:val="008F1B67"/>
    <w:rsid w:val="008F6FB2"/>
    <w:rsid w:val="00900DE5"/>
    <w:rsid w:val="009059D2"/>
    <w:rsid w:val="009107A2"/>
    <w:rsid w:val="00910E09"/>
    <w:rsid w:val="009145E0"/>
    <w:rsid w:val="0091592E"/>
    <w:rsid w:val="0092017F"/>
    <w:rsid w:val="009203A5"/>
    <w:rsid w:val="00925896"/>
    <w:rsid w:val="00927381"/>
    <w:rsid w:val="00927502"/>
    <w:rsid w:val="00927509"/>
    <w:rsid w:val="00927719"/>
    <w:rsid w:val="00931304"/>
    <w:rsid w:val="0093307C"/>
    <w:rsid w:val="00941858"/>
    <w:rsid w:val="00942F0C"/>
    <w:rsid w:val="00943C77"/>
    <w:rsid w:val="00944917"/>
    <w:rsid w:val="00951558"/>
    <w:rsid w:val="00953D28"/>
    <w:rsid w:val="00954119"/>
    <w:rsid w:val="009547B9"/>
    <w:rsid w:val="00955D61"/>
    <w:rsid w:val="00955E6C"/>
    <w:rsid w:val="00956BEC"/>
    <w:rsid w:val="0095766C"/>
    <w:rsid w:val="0096075B"/>
    <w:rsid w:val="0096313A"/>
    <w:rsid w:val="00963152"/>
    <w:rsid w:val="00964139"/>
    <w:rsid w:val="0096589A"/>
    <w:rsid w:val="0098022B"/>
    <w:rsid w:val="00980FB1"/>
    <w:rsid w:val="00982284"/>
    <w:rsid w:val="00982831"/>
    <w:rsid w:val="009830FC"/>
    <w:rsid w:val="009901E9"/>
    <w:rsid w:val="00991C52"/>
    <w:rsid w:val="00994038"/>
    <w:rsid w:val="009946BC"/>
    <w:rsid w:val="00995358"/>
    <w:rsid w:val="00997107"/>
    <w:rsid w:val="0099742E"/>
    <w:rsid w:val="009A3659"/>
    <w:rsid w:val="009A4A8A"/>
    <w:rsid w:val="009A7594"/>
    <w:rsid w:val="009A7E24"/>
    <w:rsid w:val="009B021C"/>
    <w:rsid w:val="009B3303"/>
    <w:rsid w:val="009B39E5"/>
    <w:rsid w:val="009B5987"/>
    <w:rsid w:val="009B65F1"/>
    <w:rsid w:val="009B7BDC"/>
    <w:rsid w:val="009C2059"/>
    <w:rsid w:val="009C43D1"/>
    <w:rsid w:val="009C4786"/>
    <w:rsid w:val="009C7266"/>
    <w:rsid w:val="009D1A38"/>
    <w:rsid w:val="009D538F"/>
    <w:rsid w:val="009D6CEC"/>
    <w:rsid w:val="009D7715"/>
    <w:rsid w:val="009E3A33"/>
    <w:rsid w:val="009E4E94"/>
    <w:rsid w:val="009E7FBE"/>
    <w:rsid w:val="009F31B2"/>
    <w:rsid w:val="009F3723"/>
    <w:rsid w:val="009F38AB"/>
    <w:rsid w:val="009F468E"/>
    <w:rsid w:val="009F6D9B"/>
    <w:rsid w:val="009F6EEE"/>
    <w:rsid w:val="00A01655"/>
    <w:rsid w:val="00A03CCC"/>
    <w:rsid w:val="00A04A53"/>
    <w:rsid w:val="00A06F70"/>
    <w:rsid w:val="00A073E8"/>
    <w:rsid w:val="00A07F37"/>
    <w:rsid w:val="00A131C6"/>
    <w:rsid w:val="00A16782"/>
    <w:rsid w:val="00A169C0"/>
    <w:rsid w:val="00A2039B"/>
    <w:rsid w:val="00A21493"/>
    <w:rsid w:val="00A2516E"/>
    <w:rsid w:val="00A27ACB"/>
    <w:rsid w:val="00A30DB7"/>
    <w:rsid w:val="00A3638E"/>
    <w:rsid w:val="00A37E0B"/>
    <w:rsid w:val="00A405AC"/>
    <w:rsid w:val="00A4279B"/>
    <w:rsid w:val="00A43D01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143A"/>
    <w:rsid w:val="00A720E9"/>
    <w:rsid w:val="00A84755"/>
    <w:rsid w:val="00A847A1"/>
    <w:rsid w:val="00A93B79"/>
    <w:rsid w:val="00A955C6"/>
    <w:rsid w:val="00AA063E"/>
    <w:rsid w:val="00AA20F7"/>
    <w:rsid w:val="00AA22FE"/>
    <w:rsid w:val="00AA331C"/>
    <w:rsid w:val="00AA39EB"/>
    <w:rsid w:val="00AA4CE2"/>
    <w:rsid w:val="00AB0410"/>
    <w:rsid w:val="00AB2CC3"/>
    <w:rsid w:val="00AB3FF0"/>
    <w:rsid w:val="00AB6DD0"/>
    <w:rsid w:val="00AC3F37"/>
    <w:rsid w:val="00AC4D74"/>
    <w:rsid w:val="00AC6938"/>
    <w:rsid w:val="00AD0767"/>
    <w:rsid w:val="00AD292F"/>
    <w:rsid w:val="00AD4A27"/>
    <w:rsid w:val="00AD6799"/>
    <w:rsid w:val="00AE6371"/>
    <w:rsid w:val="00AF3345"/>
    <w:rsid w:val="00AF3578"/>
    <w:rsid w:val="00AF3E87"/>
    <w:rsid w:val="00AF5B39"/>
    <w:rsid w:val="00AF6EE9"/>
    <w:rsid w:val="00AF7F52"/>
    <w:rsid w:val="00B005FF"/>
    <w:rsid w:val="00B061E1"/>
    <w:rsid w:val="00B06D97"/>
    <w:rsid w:val="00B151BA"/>
    <w:rsid w:val="00B15C45"/>
    <w:rsid w:val="00B15CCB"/>
    <w:rsid w:val="00B16187"/>
    <w:rsid w:val="00B242CF"/>
    <w:rsid w:val="00B264F6"/>
    <w:rsid w:val="00B407FF"/>
    <w:rsid w:val="00B439EA"/>
    <w:rsid w:val="00B47E1B"/>
    <w:rsid w:val="00B51FD2"/>
    <w:rsid w:val="00B54256"/>
    <w:rsid w:val="00B55D9F"/>
    <w:rsid w:val="00B55EB9"/>
    <w:rsid w:val="00B560C6"/>
    <w:rsid w:val="00B57957"/>
    <w:rsid w:val="00B613DA"/>
    <w:rsid w:val="00B63EF0"/>
    <w:rsid w:val="00B64EB6"/>
    <w:rsid w:val="00B65D32"/>
    <w:rsid w:val="00B66B0A"/>
    <w:rsid w:val="00B73089"/>
    <w:rsid w:val="00B756B0"/>
    <w:rsid w:val="00B80874"/>
    <w:rsid w:val="00B80F6B"/>
    <w:rsid w:val="00B81534"/>
    <w:rsid w:val="00B8653E"/>
    <w:rsid w:val="00B87D29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225A"/>
    <w:rsid w:val="00BA2E41"/>
    <w:rsid w:val="00BA7A23"/>
    <w:rsid w:val="00BB069E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6C10"/>
    <w:rsid w:val="00BC6FA1"/>
    <w:rsid w:val="00BD096B"/>
    <w:rsid w:val="00BD6BE9"/>
    <w:rsid w:val="00BE002B"/>
    <w:rsid w:val="00BE1766"/>
    <w:rsid w:val="00BE3FAF"/>
    <w:rsid w:val="00BE4ECE"/>
    <w:rsid w:val="00BE607B"/>
    <w:rsid w:val="00BE7B8F"/>
    <w:rsid w:val="00BF0BE0"/>
    <w:rsid w:val="00BF347F"/>
    <w:rsid w:val="00BF59A6"/>
    <w:rsid w:val="00BF799B"/>
    <w:rsid w:val="00C02FCD"/>
    <w:rsid w:val="00C1323F"/>
    <w:rsid w:val="00C135C0"/>
    <w:rsid w:val="00C16C9C"/>
    <w:rsid w:val="00C171BB"/>
    <w:rsid w:val="00C20C59"/>
    <w:rsid w:val="00C21DBE"/>
    <w:rsid w:val="00C23B8B"/>
    <w:rsid w:val="00C2665C"/>
    <w:rsid w:val="00C30DE6"/>
    <w:rsid w:val="00C31B3C"/>
    <w:rsid w:val="00C31EDF"/>
    <w:rsid w:val="00C322F9"/>
    <w:rsid w:val="00C34E58"/>
    <w:rsid w:val="00C42875"/>
    <w:rsid w:val="00C448C3"/>
    <w:rsid w:val="00C44E70"/>
    <w:rsid w:val="00C50D54"/>
    <w:rsid w:val="00C523D8"/>
    <w:rsid w:val="00C54AD4"/>
    <w:rsid w:val="00C559E2"/>
    <w:rsid w:val="00C6001D"/>
    <w:rsid w:val="00C64D65"/>
    <w:rsid w:val="00C64E9E"/>
    <w:rsid w:val="00C678DF"/>
    <w:rsid w:val="00C70D2B"/>
    <w:rsid w:val="00C767F9"/>
    <w:rsid w:val="00C76B2B"/>
    <w:rsid w:val="00C779E4"/>
    <w:rsid w:val="00C85E20"/>
    <w:rsid w:val="00C8748C"/>
    <w:rsid w:val="00C877CE"/>
    <w:rsid w:val="00C8788E"/>
    <w:rsid w:val="00C90275"/>
    <w:rsid w:val="00C93193"/>
    <w:rsid w:val="00C97953"/>
    <w:rsid w:val="00CA0E6C"/>
    <w:rsid w:val="00CA15B3"/>
    <w:rsid w:val="00CA34CA"/>
    <w:rsid w:val="00CA5CF8"/>
    <w:rsid w:val="00CA5EDB"/>
    <w:rsid w:val="00CA679F"/>
    <w:rsid w:val="00CB1CBD"/>
    <w:rsid w:val="00CB28CF"/>
    <w:rsid w:val="00CB362C"/>
    <w:rsid w:val="00CB4393"/>
    <w:rsid w:val="00CB50DD"/>
    <w:rsid w:val="00CB6223"/>
    <w:rsid w:val="00CB6500"/>
    <w:rsid w:val="00CC0FAF"/>
    <w:rsid w:val="00CC5C50"/>
    <w:rsid w:val="00CD51C9"/>
    <w:rsid w:val="00CD566B"/>
    <w:rsid w:val="00CD6232"/>
    <w:rsid w:val="00CD7991"/>
    <w:rsid w:val="00CE00E9"/>
    <w:rsid w:val="00CE0E0D"/>
    <w:rsid w:val="00CE2B63"/>
    <w:rsid w:val="00CE3E6C"/>
    <w:rsid w:val="00CE6B91"/>
    <w:rsid w:val="00CE7794"/>
    <w:rsid w:val="00CF01A5"/>
    <w:rsid w:val="00CF11CC"/>
    <w:rsid w:val="00CF2C67"/>
    <w:rsid w:val="00D0365F"/>
    <w:rsid w:val="00D0733B"/>
    <w:rsid w:val="00D17012"/>
    <w:rsid w:val="00D20BF0"/>
    <w:rsid w:val="00D2100D"/>
    <w:rsid w:val="00D2311B"/>
    <w:rsid w:val="00D23412"/>
    <w:rsid w:val="00D23738"/>
    <w:rsid w:val="00D26663"/>
    <w:rsid w:val="00D31CAF"/>
    <w:rsid w:val="00D31D6A"/>
    <w:rsid w:val="00D40EF1"/>
    <w:rsid w:val="00D4276F"/>
    <w:rsid w:val="00D43663"/>
    <w:rsid w:val="00D4376F"/>
    <w:rsid w:val="00D45B4D"/>
    <w:rsid w:val="00D52411"/>
    <w:rsid w:val="00D55A3F"/>
    <w:rsid w:val="00D57A72"/>
    <w:rsid w:val="00D6153B"/>
    <w:rsid w:val="00D618BD"/>
    <w:rsid w:val="00D61A57"/>
    <w:rsid w:val="00D62B23"/>
    <w:rsid w:val="00D63598"/>
    <w:rsid w:val="00D65EFE"/>
    <w:rsid w:val="00D75BFA"/>
    <w:rsid w:val="00D775C7"/>
    <w:rsid w:val="00D77BAD"/>
    <w:rsid w:val="00D80E7C"/>
    <w:rsid w:val="00D83648"/>
    <w:rsid w:val="00D94BEA"/>
    <w:rsid w:val="00D95B7F"/>
    <w:rsid w:val="00D97405"/>
    <w:rsid w:val="00DA31BD"/>
    <w:rsid w:val="00DA5C4D"/>
    <w:rsid w:val="00DB4E3F"/>
    <w:rsid w:val="00DB5837"/>
    <w:rsid w:val="00DB59DB"/>
    <w:rsid w:val="00DC0604"/>
    <w:rsid w:val="00DC2517"/>
    <w:rsid w:val="00DC368D"/>
    <w:rsid w:val="00DC401B"/>
    <w:rsid w:val="00DC423C"/>
    <w:rsid w:val="00DC6270"/>
    <w:rsid w:val="00DC77AA"/>
    <w:rsid w:val="00DC784A"/>
    <w:rsid w:val="00DD16AA"/>
    <w:rsid w:val="00DD2462"/>
    <w:rsid w:val="00DD49A4"/>
    <w:rsid w:val="00DD5524"/>
    <w:rsid w:val="00DE1402"/>
    <w:rsid w:val="00DE154E"/>
    <w:rsid w:val="00DE1B6F"/>
    <w:rsid w:val="00DE29B7"/>
    <w:rsid w:val="00DE7A2B"/>
    <w:rsid w:val="00DF0086"/>
    <w:rsid w:val="00DF1B2B"/>
    <w:rsid w:val="00DF218A"/>
    <w:rsid w:val="00DF2C86"/>
    <w:rsid w:val="00DF3FE1"/>
    <w:rsid w:val="00DF53D0"/>
    <w:rsid w:val="00DF5828"/>
    <w:rsid w:val="00DF5CB4"/>
    <w:rsid w:val="00E02CFF"/>
    <w:rsid w:val="00E038B9"/>
    <w:rsid w:val="00E059BE"/>
    <w:rsid w:val="00E0664C"/>
    <w:rsid w:val="00E07483"/>
    <w:rsid w:val="00E102E6"/>
    <w:rsid w:val="00E10CD4"/>
    <w:rsid w:val="00E15EDF"/>
    <w:rsid w:val="00E178D7"/>
    <w:rsid w:val="00E25E04"/>
    <w:rsid w:val="00E2752F"/>
    <w:rsid w:val="00E27B81"/>
    <w:rsid w:val="00E31B58"/>
    <w:rsid w:val="00E33159"/>
    <w:rsid w:val="00E349DC"/>
    <w:rsid w:val="00E35371"/>
    <w:rsid w:val="00E43274"/>
    <w:rsid w:val="00E43CA9"/>
    <w:rsid w:val="00E45222"/>
    <w:rsid w:val="00E473EF"/>
    <w:rsid w:val="00E62A88"/>
    <w:rsid w:val="00E63047"/>
    <w:rsid w:val="00E6462A"/>
    <w:rsid w:val="00E65E74"/>
    <w:rsid w:val="00E815AD"/>
    <w:rsid w:val="00E81638"/>
    <w:rsid w:val="00E8412B"/>
    <w:rsid w:val="00E8718A"/>
    <w:rsid w:val="00E902EA"/>
    <w:rsid w:val="00E904B5"/>
    <w:rsid w:val="00E93DBB"/>
    <w:rsid w:val="00E94F7E"/>
    <w:rsid w:val="00E97BF0"/>
    <w:rsid w:val="00EA5C31"/>
    <w:rsid w:val="00EA5CA0"/>
    <w:rsid w:val="00EA6AB4"/>
    <w:rsid w:val="00EA6B8F"/>
    <w:rsid w:val="00EA7C8A"/>
    <w:rsid w:val="00EC1918"/>
    <w:rsid w:val="00EC5F81"/>
    <w:rsid w:val="00EC6BAC"/>
    <w:rsid w:val="00EC70BE"/>
    <w:rsid w:val="00ED1EA7"/>
    <w:rsid w:val="00ED5B94"/>
    <w:rsid w:val="00ED79BC"/>
    <w:rsid w:val="00EE05E0"/>
    <w:rsid w:val="00EE0CD1"/>
    <w:rsid w:val="00EF05C5"/>
    <w:rsid w:val="00EF1431"/>
    <w:rsid w:val="00EF2B7B"/>
    <w:rsid w:val="00F00010"/>
    <w:rsid w:val="00F001B3"/>
    <w:rsid w:val="00F04F7C"/>
    <w:rsid w:val="00F111DE"/>
    <w:rsid w:val="00F13D87"/>
    <w:rsid w:val="00F14672"/>
    <w:rsid w:val="00F153B3"/>
    <w:rsid w:val="00F17F9E"/>
    <w:rsid w:val="00F241C2"/>
    <w:rsid w:val="00F24678"/>
    <w:rsid w:val="00F25226"/>
    <w:rsid w:val="00F2563F"/>
    <w:rsid w:val="00F25C74"/>
    <w:rsid w:val="00F27A89"/>
    <w:rsid w:val="00F3323A"/>
    <w:rsid w:val="00F33929"/>
    <w:rsid w:val="00F33A18"/>
    <w:rsid w:val="00F36F43"/>
    <w:rsid w:val="00F41B87"/>
    <w:rsid w:val="00F42047"/>
    <w:rsid w:val="00F46B19"/>
    <w:rsid w:val="00F50DAD"/>
    <w:rsid w:val="00F5106B"/>
    <w:rsid w:val="00F51576"/>
    <w:rsid w:val="00F51FE4"/>
    <w:rsid w:val="00F52986"/>
    <w:rsid w:val="00F562B9"/>
    <w:rsid w:val="00F600F8"/>
    <w:rsid w:val="00F601AB"/>
    <w:rsid w:val="00F6148E"/>
    <w:rsid w:val="00F64855"/>
    <w:rsid w:val="00F65E29"/>
    <w:rsid w:val="00F65E5A"/>
    <w:rsid w:val="00F67F2D"/>
    <w:rsid w:val="00F80F30"/>
    <w:rsid w:val="00F8768C"/>
    <w:rsid w:val="00F91ECF"/>
    <w:rsid w:val="00F94B0D"/>
    <w:rsid w:val="00F95EFE"/>
    <w:rsid w:val="00F9674F"/>
    <w:rsid w:val="00FA237F"/>
    <w:rsid w:val="00FA440E"/>
    <w:rsid w:val="00FA570F"/>
    <w:rsid w:val="00FA6EA6"/>
    <w:rsid w:val="00FB1855"/>
    <w:rsid w:val="00FB6A81"/>
    <w:rsid w:val="00FB7755"/>
    <w:rsid w:val="00FC2010"/>
    <w:rsid w:val="00FC34B1"/>
    <w:rsid w:val="00FC5C91"/>
    <w:rsid w:val="00FC61F9"/>
    <w:rsid w:val="00FD07DF"/>
    <w:rsid w:val="00FD19F7"/>
    <w:rsid w:val="00FD30F1"/>
    <w:rsid w:val="00FD3AFD"/>
    <w:rsid w:val="00FD71EC"/>
    <w:rsid w:val="00FD72C6"/>
    <w:rsid w:val="00FE15F0"/>
    <w:rsid w:val="00FE16C8"/>
    <w:rsid w:val="00FE1782"/>
    <w:rsid w:val="00FE6358"/>
    <w:rsid w:val="00FE75CC"/>
    <w:rsid w:val="00FF04EC"/>
    <w:rsid w:val="00FF0C98"/>
    <w:rsid w:val="00FF304C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BBCDE951-ADD6-42D4-B443-089484F57C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65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07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916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gostexpert.ru/gost/gost-12.3.009-76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gostexpert.ru/gost/gost-598-2-1-97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gostexpert.ru/gost/gost-598-2-1-97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7EE725-6CFD-4D00-880E-D0D5B92910E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BC3D4ED-3FA3-4F4D-9A0F-0E138C21A7C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F369DEE2-713B-4660-A850-BCB08F439B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45B42A8-8D3B-4F0D-AB1A-D6F7E6240D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310</TotalTime>
  <Pages>3</Pages>
  <Words>1127</Words>
  <Characters>6429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Sokolov_DE</dc:creator>
  <cp:keywords/>
  <cp:lastModifiedBy>Новожилов Анатолий Александрович</cp:lastModifiedBy>
  <cp:revision>120</cp:revision>
  <cp:lastPrinted>2009-10-15T06:49:00Z</cp:lastPrinted>
  <dcterms:created xsi:type="dcterms:W3CDTF">2015-02-10T07:22:00Z</dcterms:created>
  <dcterms:modified xsi:type="dcterms:W3CDTF">2017-09-23T12:46:00Z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